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14" w:rsidRPr="00126B14" w:rsidRDefault="00BD70F1" w:rsidP="00126B14">
      <w:pPr>
        <w:jc w:val="both"/>
        <w:rPr>
          <w:rFonts w:ascii="Gisha" w:hAnsi="Gisha" w:cs="Gisha"/>
          <w:sz w:val="24"/>
          <w:szCs w:val="24"/>
          <w:u w:val="single"/>
        </w:rPr>
      </w:pPr>
      <w:r w:rsidRPr="00BD70F1">
        <w:rPr>
          <w:rFonts w:ascii="Gisha" w:hAnsi="Gisha" w:cs="Gisha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.25pt;margin-top:-12.35pt;width:559.9pt;height:43.05pt;z-index:-251656192" wrapcoords="289 0 173 6063 87 12126 -29 18189 -58 21221 21369 21221 21398 21221 21571 18189 21629 12126 21629 4547 21513 1895 21369 0 289 0" fillcolor="black [3213]">
            <v:shadow color="#868686"/>
            <v:textpath style="font-family:&quot;Arial Black&quot;;v-text-kern:t" trim="t" fitpath="t" string="A DIET GUIDE FOR DIABETICS"/>
            <w10:wrap type="tight"/>
          </v:shape>
        </w:pict>
      </w:r>
      <w:r w:rsidR="00126B14" w:rsidRPr="00126B14">
        <w:rPr>
          <w:rFonts w:ascii="Gisha" w:hAnsi="Gisha" w:cs="Gisha"/>
          <w:sz w:val="24"/>
          <w:szCs w:val="24"/>
          <w:u w:val="single"/>
        </w:rPr>
        <w:t xml:space="preserve">A HEALTHY DIET IS AN IMPORTANT PART OF THE TREATMENT OF DIABETES. </w:t>
      </w:r>
    </w:p>
    <w:p w:rsidR="00126B14" w:rsidRPr="00126B14" w:rsidRDefault="00126B14" w:rsidP="00126B14">
      <w:pPr>
        <w:jc w:val="both"/>
        <w:rPr>
          <w:rFonts w:ascii="Gisha" w:hAnsi="Gisha" w:cs="Gisha"/>
          <w:sz w:val="24"/>
          <w:szCs w:val="24"/>
        </w:rPr>
      </w:pPr>
      <w:r w:rsidRPr="00126B14">
        <w:rPr>
          <w:rFonts w:ascii="Gisha" w:hAnsi="Gisha" w:cs="Gisha"/>
          <w:sz w:val="24"/>
          <w:szCs w:val="24"/>
        </w:rPr>
        <w:t xml:space="preserve">Some general advice to help you in regards to your diet: </w:t>
      </w:r>
    </w:p>
    <w:p w:rsidR="00126B14" w:rsidRPr="00126B14" w:rsidRDefault="00126B14" w:rsidP="00126B14">
      <w:pPr>
        <w:pStyle w:val="ListParagraph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126B14">
        <w:rPr>
          <w:rFonts w:ascii="Gisha" w:hAnsi="Gisha" w:cs="Gisha"/>
          <w:sz w:val="24"/>
          <w:szCs w:val="24"/>
        </w:rPr>
        <w:t xml:space="preserve">If you are feeling thirsty, quench your thirst with </w:t>
      </w:r>
      <w:r w:rsidRPr="00126B14">
        <w:rPr>
          <w:rFonts w:ascii="Gisha" w:hAnsi="Gisha" w:cs="Gisha"/>
          <w:sz w:val="24"/>
          <w:szCs w:val="24"/>
          <w:u w:val="single"/>
        </w:rPr>
        <w:t>low sugar drinks</w:t>
      </w:r>
      <w:r w:rsidRPr="00126B14">
        <w:rPr>
          <w:rFonts w:ascii="Gisha" w:hAnsi="Gisha" w:cs="Gisha"/>
          <w:sz w:val="24"/>
          <w:szCs w:val="24"/>
        </w:rPr>
        <w:t>, such as; Water, Sugar Free Squash, Diet fizzy drinks or tea and coffee without sugar. You can use artificial sweetener.</w:t>
      </w:r>
    </w:p>
    <w:p w:rsidR="00126B14" w:rsidRPr="00126B14" w:rsidRDefault="00126B14" w:rsidP="00126B14">
      <w:pPr>
        <w:pStyle w:val="ListParagraph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126B14">
        <w:rPr>
          <w:rFonts w:ascii="Gisha" w:hAnsi="Gisha" w:cs="Gisha"/>
          <w:sz w:val="24"/>
          <w:szCs w:val="24"/>
        </w:rPr>
        <w:t>Eat regular meals and discuss with your diabetes team or dietician the amount of starchy foods such as; Bread, Potatoes, Pasta, Rice and Breakfast Cereal that are suitable for your daily intake.</w:t>
      </w:r>
    </w:p>
    <w:p w:rsidR="00126B14" w:rsidRPr="00126B14" w:rsidRDefault="00126B14" w:rsidP="00126B14">
      <w:pPr>
        <w:pStyle w:val="ListParagraph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126B14">
        <w:rPr>
          <w:rFonts w:ascii="Gisha" w:hAnsi="Gisha" w:cs="Gisha"/>
          <w:sz w:val="24"/>
          <w:szCs w:val="24"/>
        </w:rPr>
        <w:t>Try to reduce the amount of fatty foods that you eat, especially if you are overweight. Grilling, Steaming, Baking, Microwaving and Boiling foods are a better way and all lower fat ways of cooking food.</w:t>
      </w:r>
    </w:p>
    <w:p w:rsidR="00126B14" w:rsidRPr="00126B14" w:rsidRDefault="00126B14" w:rsidP="00126B14">
      <w:pPr>
        <w:pStyle w:val="ListParagraph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126B14">
        <w:rPr>
          <w:rFonts w:ascii="Gisha" w:hAnsi="Gisha" w:cs="Gisha"/>
          <w:sz w:val="24"/>
          <w:szCs w:val="24"/>
        </w:rPr>
        <w:t>Eat a variety of fruit and vegetable, aiming to eat at least 5 portions a day.</w:t>
      </w:r>
    </w:p>
    <w:p w:rsidR="00126B14" w:rsidRPr="00126B14" w:rsidRDefault="00126B14" w:rsidP="00126B14">
      <w:pPr>
        <w:pStyle w:val="ListParagraph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126B14">
        <w:rPr>
          <w:rFonts w:ascii="Gisha" w:hAnsi="Gisha" w:cs="Gisha"/>
          <w:sz w:val="24"/>
          <w:szCs w:val="24"/>
        </w:rPr>
        <w:t>Avoid sugar and sweet food. Where possible try to use sugar free alternatives.</w:t>
      </w:r>
    </w:p>
    <w:p w:rsidR="00126B14" w:rsidRPr="00126B14" w:rsidRDefault="00126B14" w:rsidP="00126B14">
      <w:pPr>
        <w:pStyle w:val="ListParagraph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126B14">
        <w:rPr>
          <w:rFonts w:ascii="Gisha" w:hAnsi="Gisha" w:cs="Gisha"/>
          <w:sz w:val="24"/>
          <w:szCs w:val="24"/>
        </w:rPr>
        <w:t xml:space="preserve">Do not be tempted to buy special diabetic cake, chocolate or biscuits. They are expensive, fattening and still contain sugar. They can also have a laxative effect. </w:t>
      </w:r>
    </w:p>
    <w:p w:rsidR="00126B14" w:rsidRPr="00126B14" w:rsidRDefault="00126B14" w:rsidP="00126B14">
      <w:pPr>
        <w:pStyle w:val="ListParagraph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126B14">
        <w:rPr>
          <w:rFonts w:ascii="Gisha" w:hAnsi="Gisha" w:cs="Gisha"/>
          <w:sz w:val="24"/>
          <w:szCs w:val="24"/>
        </w:rPr>
        <w:t>If you like a drink, keep to safe limits. 21 alcohol units a week for a man and 14c units a week for a woman (1 unit = 1 small glass of wine, ½ pint of lager/beer or 1 pub measure of spirits)</w:t>
      </w:r>
    </w:p>
    <w:p w:rsidR="00126B14" w:rsidRDefault="00126B14" w:rsidP="00126B14">
      <w:pPr>
        <w:pStyle w:val="ListParagraph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126B14">
        <w:rPr>
          <w:rFonts w:ascii="Gisha" w:hAnsi="Gisha" w:cs="Gisha"/>
          <w:sz w:val="24"/>
          <w:szCs w:val="24"/>
        </w:rPr>
        <w:t xml:space="preserve">You do not have to cook special meals, but can eat the same type of food as the rest of your family. Eating more healthily will do you all good! </w:t>
      </w:r>
    </w:p>
    <w:p w:rsidR="00126B14" w:rsidRPr="00126B14" w:rsidRDefault="00BD70F1" w:rsidP="00126B14">
      <w:pPr>
        <w:pStyle w:val="ListParagraph"/>
        <w:jc w:val="both"/>
        <w:rPr>
          <w:rFonts w:ascii="Gisha" w:hAnsi="Gisha" w:cs="Gisha"/>
          <w:sz w:val="24"/>
          <w:szCs w:val="24"/>
        </w:rPr>
      </w:pPr>
      <w:r w:rsidRPr="00BD70F1">
        <w:rPr>
          <w:b/>
          <w:noProof/>
          <w:lang w:eastAsia="en-GB"/>
        </w:rPr>
        <w:pict>
          <v:shape id="_x0000_s1044" type="#_x0000_t136" style="position:absolute;left:0;text-align:left;margin-left:-10.5pt;margin-top:20.1pt;width:535.25pt;height:28.8pt;z-index:-251655168" wrapcoords="0 0 -61 17053 9590 18189 9681 21032 14975 21032 15035 18189 21630 17053 21630 0 0 0" fillcolor="black">
            <v:shadow color="#868686"/>
            <v:textpath style="font-family:&quot;Arial Black&quot;;v-text-kern:t" trim="t" fitpath="t" string="5 Portions of Fruit and Vegetables a day is recommended"/>
            <w10:wrap type="tight"/>
          </v:shape>
        </w:pict>
      </w:r>
    </w:p>
    <w:p w:rsidR="0004389A" w:rsidRDefault="0004389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222885</wp:posOffset>
            </wp:positionV>
            <wp:extent cx="1550035" cy="1555750"/>
            <wp:effectExtent l="19050" t="0" r="0" b="0"/>
            <wp:wrapTight wrapText="bothSides">
              <wp:wrapPolygon edited="0">
                <wp:start x="1593" y="0"/>
                <wp:lineTo x="0" y="1587"/>
                <wp:lineTo x="-265" y="19043"/>
                <wp:lineTo x="531" y="21159"/>
                <wp:lineTo x="1593" y="21424"/>
                <wp:lineTo x="19910" y="21424"/>
                <wp:lineTo x="20175" y="21424"/>
                <wp:lineTo x="20972" y="21159"/>
                <wp:lineTo x="21503" y="18779"/>
                <wp:lineTo x="21503" y="2380"/>
                <wp:lineTo x="21237" y="1322"/>
                <wp:lineTo x="19910" y="0"/>
                <wp:lineTo x="1593" y="0"/>
              </wp:wrapPolygon>
            </wp:wrapTight>
            <wp:docPr id="9" name="Picture 9" descr="C:\Users\Ne158832\AppData\Local\Microsoft\Windows\Temporary Internet Files\Content.IE5\24WCJLD3\large-Bathroom-scale-0-1418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158832\AppData\Local\Microsoft\Windows\Temporary Internet Files\Content.IE5\24WCJLD3\large-Bathroom-scale-0-14186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0F1" w:rsidRPr="00BD70F1">
        <w:rPr>
          <w:b/>
          <w:noProof/>
          <w:lang w:val="en-US"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margin-left:-25.05pt;margin-top:7.9pt;width:416.25pt;height:140.55pt;z-index:251663360;mso-position-horizontal-relative:text;mso-position-vertical-relative:text;mso-width-relative:margin;mso-height-relative:margin">
            <v:textbox>
              <w:txbxContent>
                <w:p w:rsidR="00126B14" w:rsidRDefault="00126B14">
                  <w:pPr>
                    <w:rPr>
                      <w:rFonts w:ascii="Gisha" w:hAnsi="Gisha" w:cs="Gisha"/>
                      <w:sz w:val="24"/>
                      <w:szCs w:val="24"/>
                      <w:u w:val="single"/>
                    </w:rPr>
                  </w:pPr>
                  <w:r w:rsidRPr="00126B14">
                    <w:rPr>
                      <w:rFonts w:ascii="Gisha" w:hAnsi="Gisha" w:cs="Gisha"/>
                      <w:sz w:val="24"/>
                      <w:szCs w:val="24"/>
                      <w:u w:val="single"/>
                    </w:rPr>
                    <w:t>WEIGHT CONTROL</w:t>
                  </w:r>
                </w:p>
                <w:p w:rsidR="00126B14" w:rsidRPr="00126B14" w:rsidRDefault="00126B14" w:rsidP="00126B14">
                  <w:pPr>
                    <w:rPr>
                      <w:rFonts w:ascii="Gisha" w:hAnsi="Gisha" w:cs="Gisha"/>
                      <w:sz w:val="24"/>
                      <w:szCs w:val="24"/>
                    </w:rPr>
                  </w:pPr>
                  <w:r w:rsidRPr="00126B14">
                    <w:rPr>
                      <w:rFonts w:ascii="Gisha" w:hAnsi="Gisha" w:cs="Gisha"/>
                      <w:sz w:val="24"/>
                      <w:szCs w:val="24"/>
                    </w:rPr>
                    <w:t xml:space="preserve">If you are overweight, losing weight is one of the most important things you can do. You will be able to discuss this with your dietician or GP. </w:t>
                  </w:r>
                </w:p>
                <w:p w:rsidR="00126B14" w:rsidRPr="00126B14" w:rsidRDefault="00126B14" w:rsidP="00126B14">
                  <w:pPr>
                    <w:rPr>
                      <w:rFonts w:ascii="Gisha" w:hAnsi="Gisha" w:cs="Gisha"/>
                      <w:sz w:val="24"/>
                      <w:szCs w:val="24"/>
                    </w:rPr>
                  </w:pPr>
                </w:p>
                <w:p w:rsidR="00126B14" w:rsidRPr="00126B14" w:rsidRDefault="00126B14" w:rsidP="00126B14">
                  <w:pPr>
                    <w:rPr>
                      <w:rFonts w:ascii="Gisha" w:hAnsi="Gisha" w:cs="Gisha"/>
                      <w:sz w:val="24"/>
                      <w:szCs w:val="24"/>
                    </w:rPr>
                  </w:pPr>
                  <w:r w:rsidRPr="00126B14">
                    <w:rPr>
                      <w:rFonts w:ascii="Gisha" w:hAnsi="Gisha" w:cs="Gisha"/>
                      <w:sz w:val="24"/>
                      <w:szCs w:val="24"/>
                    </w:rPr>
                    <w:t>If you are underweight, you may need extra calories. You could have this with scones, fruitcake, sandwiches, breadsticks or cheese and crackers</w:t>
                  </w:r>
                </w:p>
                <w:p w:rsidR="00126B14" w:rsidRPr="00126B14" w:rsidRDefault="00126B14">
                  <w:pPr>
                    <w:rPr>
                      <w:rFonts w:ascii="Gisha" w:hAnsi="Gisha" w:cs="Gisha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p w:rsidR="0004389A" w:rsidRDefault="0004389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1728470</wp:posOffset>
            </wp:positionV>
            <wp:extent cx="2764790" cy="2197100"/>
            <wp:effectExtent l="19050" t="0" r="0" b="0"/>
            <wp:wrapTight wrapText="bothSides">
              <wp:wrapPolygon edited="0">
                <wp:start x="-149" y="0"/>
                <wp:lineTo x="-149" y="21350"/>
                <wp:lineTo x="21580" y="21350"/>
                <wp:lineTo x="21580" y="0"/>
                <wp:lineTo x="-149" y="0"/>
              </wp:wrapPolygon>
            </wp:wrapTight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0F1"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64.7pt;margin-top:128.6pt;width:351pt;height:191.05pt;z-index:251665408;mso-position-horizontal-relative:text;mso-position-vertical-relative:text" strokecolor="white [3212]">
            <v:textbox style="mso-next-textbox:#_x0000_s1046">
              <w:txbxContent>
                <w:p w:rsidR="0004389A" w:rsidRPr="0004389A" w:rsidRDefault="0004389A" w:rsidP="0004389A">
                  <w:pPr>
                    <w:jc w:val="center"/>
                    <w:rPr>
                      <w:rFonts w:ascii="Gisha" w:hAnsi="Gisha" w:cs="Gisha"/>
                      <w:b/>
                      <w:color w:val="9BBB59" w:themeColor="accent3"/>
                      <w:sz w:val="28"/>
                      <w:szCs w:val="28"/>
                      <w:u w:val="single"/>
                    </w:rPr>
                  </w:pPr>
                  <w:r w:rsidRPr="0004389A">
                    <w:rPr>
                      <w:rFonts w:ascii="Gisha" w:hAnsi="Gisha" w:cs="Gisha"/>
                      <w:b/>
                      <w:color w:val="9BBB59" w:themeColor="accent3"/>
                      <w:sz w:val="28"/>
                      <w:szCs w:val="28"/>
                      <w:u w:val="single"/>
                    </w:rPr>
                    <w:t>SIX STEPS TO HEALTHY EATING</w:t>
                  </w:r>
                </w:p>
                <w:p w:rsidR="0004389A" w:rsidRPr="0004389A" w:rsidRDefault="0004389A" w:rsidP="0004389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Gisha" w:hAnsi="Gisha" w:cs="Gisha"/>
                      <w:sz w:val="28"/>
                      <w:szCs w:val="28"/>
                    </w:rPr>
                  </w:pPr>
                  <w:r w:rsidRPr="0004389A">
                    <w:rPr>
                      <w:rFonts w:ascii="Gisha" w:hAnsi="Gisha" w:cs="Gisha"/>
                      <w:sz w:val="28"/>
                      <w:szCs w:val="28"/>
                    </w:rPr>
                    <w:t>Eat regular Meals</w:t>
                  </w:r>
                </w:p>
                <w:p w:rsidR="0004389A" w:rsidRPr="0004389A" w:rsidRDefault="0004389A" w:rsidP="0004389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Gisha" w:hAnsi="Gisha" w:cs="Gisha"/>
                      <w:sz w:val="28"/>
                      <w:szCs w:val="28"/>
                    </w:rPr>
                  </w:pPr>
                  <w:r w:rsidRPr="0004389A">
                    <w:rPr>
                      <w:rFonts w:ascii="Gisha" w:hAnsi="Gisha" w:cs="Gisha"/>
                      <w:sz w:val="28"/>
                      <w:szCs w:val="28"/>
                    </w:rPr>
                    <w:t>Try to cut down on the fat you eat, particularly saturated fat</w:t>
                  </w:r>
                </w:p>
                <w:p w:rsidR="0004389A" w:rsidRPr="0004389A" w:rsidRDefault="0004389A" w:rsidP="0004389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Gisha" w:hAnsi="Gisha" w:cs="Gisha"/>
                      <w:sz w:val="28"/>
                      <w:szCs w:val="28"/>
                    </w:rPr>
                  </w:pPr>
                  <w:r w:rsidRPr="0004389A">
                    <w:rPr>
                      <w:rFonts w:ascii="Gisha" w:hAnsi="Gisha" w:cs="Gisha"/>
                      <w:sz w:val="28"/>
                      <w:szCs w:val="28"/>
                    </w:rPr>
                    <w:t>Eat more fruit and vegetables</w:t>
                  </w:r>
                </w:p>
                <w:p w:rsidR="0004389A" w:rsidRPr="0004389A" w:rsidRDefault="0004389A" w:rsidP="0004389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Gisha" w:hAnsi="Gisha" w:cs="Gisha"/>
                      <w:sz w:val="28"/>
                      <w:szCs w:val="28"/>
                    </w:rPr>
                  </w:pPr>
                  <w:r w:rsidRPr="0004389A">
                    <w:rPr>
                      <w:rFonts w:ascii="Gisha" w:hAnsi="Gisha" w:cs="Gisha"/>
                      <w:sz w:val="28"/>
                      <w:szCs w:val="28"/>
                    </w:rPr>
                    <w:t>Cut down on Sugar</w:t>
                  </w:r>
                </w:p>
                <w:p w:rsidR="0004389A" w:rsidRPr="0004389A" w:rsidRDefault="0004389A" w:rsidP="0004389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Gisha" w:hAnsi="Gisha" w:cs="Gisha"/>
                      <w:sz w:val="28"/>
                      <w:szCs w:val="28"/>
                    </w:rPr>
                  </w:pPr>
                  <w:r w:rsidRPr="0004389A">
                    <w:rPr>
                      <w:rFonts w:ascii="Gisha" w:hAnsi="Gisha" w:cs="Gisha"/>
                      <w:sz w:val="28"/>
                      <w:szCs w:val="28"/>
                    </w:rPr>
                    <w:t>Use less salt. Avoid adding it to food at the table and use less in cooking</w:t>
                  </w:r>
                </w:p>
                <w:p w:rsidR="0004389A" w:rsidRPr="0004389A" w:rsidRDefault="0004389A" w:rsidP="0004389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Gisha" w:hAnsi="Gisha" w:cs="Gisha"/>
                      <w:sz w:val="28"/>
                      <w:szCs w:val="28"/>
                    </w:rPr>
                  </w:pPr>
                  <w:r w:rsidRPr="0004389A">
                    <w:rPr>
                      <w:rFonts w:ascii="Gisha" w:hAnsi="Gisha" w:cs="Gisha"/>
                      <w:sz w:val="28"/>
                      <w:szCs w:val="28"/>
                    </w:rPr>
                    <w:t>Drink alcohol in moderation (no more than 2 units a day for a woman and 3 for a man)</w:t>
                  </w:r>
                </w:p>
              </w:txbxContent>
            </v:textbox>
          </v:shape>
        </w:pict>
      </w:r>
      <w:r>
        <w:rPr>
          <w:b/>
        </w:rPr>
        <w:br w:type="page"/>
      </w:r>
    </w:p>
    <w:tbl>
      <w:tblPr>
        <w:tblpPr w:leftFromText="180" w:rightFromText="180" w:vertAnchor="text" w:horzAnchor="margin" w:tblpY="5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811"/>
      </w:tblGrid>
      <w:tr w:rsidR="00332C69" w:rsidRPr="006A56C5" w:rsidTr="00332C69">
        <w:trPr>
          <w:trHeight w:val="287"/>
        </w:trPr>
        <w:tc>
          <w:tcPr>
            <w:tcW w:w="4503" w:type="dxa"/>
          </w:tcPr>
          <w:p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332C69">
              <w:rPr>
                <w:b/>
                <w:sz w:val="28"/>
                <w:szCs w:val="28"/>
              </w:rPr>
              <w:lastRenderedPageBreak/>
              <w:t>FOODS TO AVOID</w:t>
            </w:r>
          </w:p>
        </w:tc>
        <w:tc>
          <w:tcPr>
            <w:tcW w:w="5811" w:type="dxa"/>
          </w:tcPr>
          <w:p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332C69">
              <w:rPr>
                <w:b/>
                <w:sz w:val="28"/>
                <w:szCs w:val="28"/>
              </w:rPr>
              <w:t>USE INSTEAD</w:t>
            </w:r>
          </w:p>
        </w:tc>
      </w:tr>
      <w:tr w:rsidR="00332C69" w:rsidRPr="006A56C5" w:rsidTr="00332C69">
        <w:trPr>
          <w:trHeight w:val="885"/>
        </w:trPr>
        <w:tc>
          <w:tcPr>
            <w:tcW w:w="4503" w:type="dxa"/>
          </w:tcPr>
          <w:p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Sugar – all types including; Brown Sugar, Glucose, Fructose, Sorbitol, Sucron</w:t>
            </w:r>
          </w:p>
        </w:tc>
        <w:tc>
          <w:tcPr>
            <w:tcW w:w="5811" w:type="dxa"/>
          </w:tcPr>
          <w:p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Artificial sweeteners such as; Sweetex, Candarel, Natrena, Hermesetas</w:t>
            </w:r>
          </w:p>
        </w:tc>
      </w:tr>
      <w:tr w:rsidR="00332C69" w:rsidRPr="006A56C5" w:rsidTr="00332C69">
        <w:trPr>
          <w:trHeight w:val="432"/>
        </w:trPr>
        <w:tc>
          <w:tcPr>
            <w:tcW w:w="4503" w:type="dxa"/>
          </w:tcPr>
          <w:p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Sweets, Chocolate and Mints</w:t>
            </w:r>
          </w:p>
        </w:tc>
        <w:tc>
          <w:tcPr>
            <w:tcW w:w="5811" w:type="dxa"/>
          </w:tcPr>
          <w:p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32C69" w:rsidRPr="006A56C5" w:rsidTr="00332C69">
        <w:trPr>
          <w:trHeight w:val="885"/>
        </w:trPr>
        <w:tc>
          <w:tcPr>
            <w:tcW w:w="4503" w:type="dxa"/>
          </w:tcPr>
          <w:p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Ordinary squ</w:t>
            </w:r>
            <w:r>
              <w:rPr>
                <w:sz w:val="28"/>
                <w:szCs w:val="28"/>
              </w:rPr>
              <w:t>a</w:t>
            </w:r>
            <w:r w:rsidRPr="00332C69">
              <w:rPr>
                <w:sz w:val="28"/>
                <w:szCs w:val="28"/>
              </w:rPr>
              <w:t>sh, Pop, Lucozade or Sweetened Fruit Juice</w:t>
            </w:r>
          </w:p>
        </w:tc>
        <w:tc>
          <w:tcPr>
            <w:tcW w:w="5811" w:type="dxa"/>
          </w:tcPr>
          <w:p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Sugar free squash. Diet drinks, Low calorie drinks or Unsweetened fruit juice.</w:t>
            </w:r>
          </w:p>
        </w:tc>
      </w:tr>
      <w:tr w:rsidR="00332C69" w:rsidRPr="006A56C5" w:rsidTr="00332C69">
        <w:trPr>
          <w:trHeight w:val="885"/>
        </w:trPr>
        <w:tc>
          <w:tcPr>
            <w:tcW w:w="4503" w:type="dxa"/>
          </w:tcPr>
          <w:p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Jam, Honey, Maramalade, Treacle or Syrup</w:t>
            </w:r>
          </w:p>
        </w:tc>
        <w:tc>
          <w:tcPr>
            <w:tcW w:w="5811" w:type="dxa"/>
          </w:tcPr>
          <w:p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Reduced sugar Jam and Marmalade. Pure fruit spread. Marmite</w:t>
            </w:r>
          </w:p>
        </w:tc>
      </w:tr>
      <w:tr w:rsidR="00332C69" w:rsidRPr="006A56C5" w:rsidTr="00332C69">
        <w:trPr>
          <w:trHeight w:val="1484"/>
        </w:trPr>
        <w:tc>
          <w:tcPr>
            <w:tcW w:w="4503" w:type="dxa"/>
          </w:tcPr>
          <w:p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Cakes and Biscuits</w:t>
            </w:r>
          </w:p>
        </w:tc>
        <w:tc>
          <w:tcPr>
            <w:tcW w:w="5811" w:type="dxa"/>
          </w:tcPr>
          <w:p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Occasional plain biscuits, such as; digestives, rich tea, ginger nuts, morning coffee and hobnobs. No more than 1 or 2 a day.</w:t>
            </w:r>
          </w:p>
        </w:tc>
      </w:tr>
      <w:tr w:rsidR="00332C69" w:rsidRPr="006A56C5" w:rsidTr="00332C69">
        <w:trPr>
          <w:trHeight w:val="885"/>
        </w:trPr>
        <w:tc>
          <w:tcPr>
            <w:tcW w:w="4503" w:type="dxa"/>
          </w:tcPr>
          <w:p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Tinned fruit in Syrup</w:t>
            </w:r>
          </w:p>
        </w:tc>
        <w:tc>
          <w:tcPr>
            <w:tcW w:w="5811" w:type="dxa"/>
          </w:tcPr>
          <w:p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Fresh fruit, stewed fruit without sugar, tinned fruit in water or fruit juice</w:t>
            </w:r>
          </w:p>
        </w:tc>
      </w:tr>
      <w:tr w:rsidR="00332C69" w:rsidRPr="006A56C5" w:rsidTr="00332C69">
        <w:trPr>
          <w:trHeight w:val="885"/>
        </w:trPr>
        <w:tc>
          <w:tcPr>
            <w:tcW w:w="4503" w:type="dxa"/>
          </w:tcPr>
          <w:p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Tinned and packet puddings. Jelly, yoghurt and mousses</w:t>
            </w:r>
          </w:p>
        </w:tc>
        <w:tc>
          <w:tcPr>
            <w:tcW w:w="5811" w:type="dxa"/>
          </w:tcPr>
          <w:p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Sugar free jelly, Diet yoghurt and fromage frais. Low sugar rice pudding and custard</w:t>
            </w:r>
          </w:p>
        </w:tc>
      </w:tr>
      <w:tr w:rsidR="00332C69" w:rsidRPr="006A56C5" w:rsidTr="00332C69">
        <w:trPr>
          <w:trHeight w:val="885"/>
        </w:trPr>
        <w:tc>
          <w:tcPr>
            <w:tcW w:w="4503" w:type="dxa"/>
          </w:tcPr>
          <w:p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Sugar coated breakfast cereal</w:t>
            </w:r>
          </w:p>
        </w:tc>
        <w:tc>
          <w:tcPr>
            <w:tcW w:w="5811" w:type="dxa"/>
          </w:tcPr>
          <w:p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Porridge, Bran flakes, Weetabix, Shredded wheat, sugar free muesli, fruit ‘n’ fibre</w:t>
            </w:r>
          </w:p>
        </w:tc>
      </w:tr>
      <w:tr w:rsidR="00332C69" w:rsidRPr="006A56C5" w:rsidTr="00332C69">
        <w:trPr>
          <w:trHeight w:val="1484"/>
        </w:trPr>
        <w:tc>
          <w:tcPr>
            <w:tcW w:w="4503" w:type="dxa"/>
          </w:tcPr>
          <w:p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Milky drinks such as; Hot chocolate, Ovaltine or Horlicks</w:t>
            </w:r>
          </w:p>
        </w:tc>
        <w:tc>
          <w:tcPr>
            <w:tcW w:w="5811" w:type="dxa"/>
          </w:tcPr>
          <w:p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Reduced sugar Milky drinks</w:t>
            </w:r>
            <w:r>
              <w:rPr>
                <w:sz w:val="28"/>
                <w:szCs w:val="28"/>
              </w:rPr>
              <w:t xml:space="preserve"> </w:t>
            </w:r>
            <w:r w:rsidRPr="00332C69">
              <w:rPr>
                <w:sz w:val="28"/>
                <w:szCs w:val="28"/>
              </w:rPr>
              <w:t>such as; Highlights, Boots shapers, Options, Cocoa sweetened with artificial sweetener</w:t>
            </w:r>
          </w:p>
        </w:tc>
      </w:tr>
    </w:tbl>
    <w:p w:rsidR="008E0444" w:rsidRDefault="00332C69">
      <w:pPr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t>Always be cautious o</w:t>
      </w:r>
      <w:r w:rsidRPr="00332C69">
        <w:rPr>
          <w:rFonts w:ascii="Gisha" w:hAnsi="Gisha" w:cs="Gisha"/>
          <w:b/>
          <w:sz w:val="28"/>
          <w:szCs w:val="28"/>
        </w:rPr>
        <w:t>f Portion Sizes!</w:t>
      </w:r>
    </w:p>
    <w:p w:rsidR="00332C69" w:rsidRDefault="00332C69">
      <w:pPr>
        <w:rPr>
          <w:rFonts w:ascii="Gisha" w:hAnsi="Gisha" w:cs="Gisha"/>
          <w:b/>
          <w:sz w:val="28"/>
          <w:szCs w:val="28"/>
        </w:rPr>
      </w:pPr>
    </w:p>
    <w:p w:rsidR="00332C69" w:rsidRDefault="00BD70F1" w:rsidP="00332C69">
      <w:pPr>
        <w:pStyle w:val="ListParagraph"/>
        <w:jc w:val="both"/>
      </w:pPr>
      <w:r w:rsidRPr="00BD70F1">
        <w:rPr>
          <w:rFonts w:ascii="Gisha" w:hAnsi="Gisha" w:cs="Gisha"/>
          <w:b/>
          <w:noProof/>
          <w:sz w:val="28"/>
          <w:szCs w:val="28"/>
          <w:lang w:eastAsia="en-GB"/>
        </w:rPr>
        <w:pict>
          <v:group id="_x0000_s1064" style="position:absolute;left:0;text-align:left;margin-left:171.9pt;margin-top:24.6pt;width:190.6pt;height:171.55pt;z-index:251674624" coordorigin="3945,2248" coordsize="6495,5640">
            <v:group id="_x0000_s1048" style="position:absolute;left:3945;top:2248;width:6495;height:5640" coordorigin="9180,2835" coordsize="6495,5640" o:regroupid="1">
              <v:group id="_x0000_s1049" style="position:absolute;left:9180;top:2835;width:6495;height:5640" coordorigin="9435,1260" coordsize="6495,5640">
                <v:group id="_x0000_s1050" style="position:absolute;left:9435;top:1260;width:6495;height:5640" coordorigin="9720,1185" coordsize="6495,5640">
                  <v:oval id="_x0000_s1051" style="position:absolute;left:9720;top:1185;width:6495;height:5640"/>
                  <v:oval id="_x0000_s1052" style="position:absolute;left:10080;top:1560;width:5670;height:4875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12585;top:1635;width:60;height:2385;flip:x" o:connectortype="straight"/>
                <v:shape id="_x0000_s1054" type="#_x0000_t32" style="position:absolute;left:10245;top:4020;width:2340;height:1350;flip:x" o:connectortype="straight"/>
                <v:shape id="_x0000_s1055" type="#_x0000_t32" style="position:absolute;left:12585;top:4020;width:2595;height:1215" o:connectortype="straight"/>
              </v:group>
              <v:group id="_x0000_s1056" style="position:absolute;left:11625;top:5595;width:1395;height:2415" coordorigin="11880,4020" coordsize="1395,2415">
                <v:shape id="_x0000_s1057" type="#_x0000_t32" style="position:absolute;left:11880;top:4020;width:705;height:2415;flip:x" o:connectortype="straight"/>
                <v:shape id="_x0000_s1058" type="#_x0000_t32" style="position:absolute;left:12585;top:4020;width:690;height:2415" o:connectortype="straight"/>
              </v:group>
            </v:group>
            <v:shape id="_x0000_s1059" type="#_x0000_t202" style="position:absolute;left:4992;top:3893;width:1903;height:668;mso-height-percent:200;mso-height-percent:200;mso-width-relative:margin;mso-height-relative:margin" o:regroupid="1" strokecolor="white [3212]">
              <v:textbox>
                <w:txbxContent>
                  <w:p w:rsidR="0004389A" w:rsidRDefault="0004389A" w:rsidP="0004389A">
                    <w:r>
                      <w:t>FRUIT AND VEG</w:t>
                    </w:r>
                  </w:p>
                </w:txbxContent>
              </v:textbox>
            </v:shape>
            <v:shape id="_x0000_s1060" type="#_x0000_t202" style="position:absolute;left:7254;top:3731;width:2091;height:1271;mso-height-percent:200;mso-height-percent:200;mso-width-relative:margin;mso-height-relative:margin" o:regroupid="1" stroked="f" strokecolor="white [3212]">
              <v:textbox>
                <w:txbxContent>
                  <w:p w:rsidR="0004389A" w:rsidRDefault="0004389A" w:rsidP="0004389A">
                    <w:r>
                      <w:t>BREAD, CEREALS, POTATOES, PASTA, RICE</w:t>
                    </w:r>
                  </w:p>
                </w:txbxContent>
              </v:textbox>
            </v:shape>
            <v:shape id="_x0000_s1061" type="#_x0000_t202" style="position:absolute;left:5224;top:6223;width:1309;height:623;mso-width-relative:margin;mso-height-relative:margin" o:regroupid="1" strokecolor="white [3212]">
              <v:textbox>
                <w:txbxContent>
                  <w:p w:rsidR="0004389A" w:rsidRPr="00E25E96" w:rsidRDefault="0004389A" w:rsidP="0004389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MEAT+ </w:t>
                    </w:r>
                    <w:r w:rsidRPr="00E25E96">
                      <w:rPr>
                        <w:sz w:val="20"/>
                        <w:szCs w:val="20"/>
                      </w:rPr>
                      <w:t>FISH</w:t>
                    </w:r>
                  </w:p>
                </w:txbxContent>
              </v:textbox>
            </v:shape>
            <v:shape id="_x0000_s1062" type="#_x0000_t202" style="position:absolute;left:7699;top:5953;width:1309;height:698;mso-width-relative:margin;mso-height-relative:margin" o:regroupid="1" strokecolor="white [3212]">
              <v:textbox>
                <w:txbxContent>
                  <w:p w:rsidR="0004389A" w:rsidRPr="00E25E96" w:rsidRDefault="0004389A" w:rsidP="0004389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Milk and Dairy foods</w:t>
                    </w:r>
                  </w:p>
                </w:txbxContent>
              </v:textbox>
            </v:shape>
            <v:shape id="_x0000_s1063" type="#_x0000_t202" style="position:absolute;left:6704;top:6358;width:1166;height:930;mso-width-relative:margin;mso-height-relative:margin" o:regroupid="1" filled="f" stroked="f" strokecolor="white [3212]">
              <v:textbox>
                <w:txbxContent>
                  <w:p w:rsidR="0004389A" w:rsidRPr="00E25E96" w:rsidRDefault="0004389A" w:rsidP="0004389A">
                    <w:pPr>
                      <w:rPr>
                        <w:sz w:val="20"/>
                        <w:szCs w:val="20"/>
                      </w:rPr>
                    </w:pPr>
                    <w:r w:rsidRPr="00E25E96">
                      <w:rPr>
                        <w:sz w:val="18"/>
                        <w:szCs w:val="18"/>
                      </w:rPr>
                      <w:t>Fatty +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E25E96">
                      <w:rPr>
                        <w:sz w:val="18"/>
                        <w:szCs w:val="18"/>
                      </w:rPr>
                      <w:t>Sugary</w:t>
                    </w:r>
                    <w:r>
                      <w:rPr>
                        <w:sz w:val="20"/>
                        <w:szCs w:val="20"/>
                      </w:rPr>
                      <w:t xml:space="preserve"> foods</w:t>
                    </w:r>
                  </w:p>
                </w:txbxContent>
              </v:textbox>
            </v:shape>
          </v:group>
        </w:pict>
      </w:r>
      <w:r w:rsidR="00332C69">
        <w:t>This is an average diagram of what your plate should look like. How much of each food groups you should be eating to maintain a healthy diet.</w:t>
      </w:r>
    </w:p>
    <w:p w:rsidR="00332C69" w:rsidRPr="00332C69" w:rsidRDefault="00332C69">
      <w:pPr>
        <w:rPr>
          <w:rFonts w:ascii="Gisha" w:hAnsi="Gisha" w:cs="Gisha"/>
          <w:b/>
          <w:sz w:val="28"/>
          <w:szCs w:val="28"/>
        </w:rPr>
      </w:pPr>
    </w:p>
    <w:sectPr w:rsidR="00332C69" w:rsidRPr="00332C69" w:rsidSect="00126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F5" w:rsidRDefault="000741F5" w:rsidP="0004389A">
      <w:pPr>
        <w:spacing w:after="0" w:line="240" w:lineRule="auto"/>
      </w:pPr>
      <w:r>
        <w:separator/>
      </w:r>
    </w:p>
  </w:endnote>
  <w:endnote w:type="continuationSeparator" w:id="0">
    <w:p w:rsidR="000741F5" w:rsidRDefault="000741F5" w:rsidP="0004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F5" w:rsidRDefault="000741F5" w:rsidP="0004389A">
      <w:pPr>
        <w:spacing w:after="0" w:line="240" w:lineRule="auto"/>
      </w:pPr>
      <w:r>
        <w:separator/>
      </w:r>
    </w:p>
  </w:footnote>
  <w:footnote w:type="continuationSeparator" w:id="0">
    <w:p w:rsidR="000741F5" w:rsidRDefault="000741F5" w:rsidP="0004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21837"/>
    <w:multiLevelType w:val="hybridMultilevel"/>
    <w:tmpl w:val="D2C8EC1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1044C"/>
    <w:multiLevelType w:val="hybridMultilevel"/>
    <w:tmpl w:val="0A96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B14"/>
    <w:rsid w:val="0004389A"/>
    <w:rsid w:val="000741F5"/>
    <w:rsid w:val="00126B14"/>
    <w:rsid w:val="00332C69"/>
    <w:rsid w:val="005355C8"/>
    <w:rsid w:val="008E0444"/>
    <w:rsid w:val="00BD70F1"/>
    <w:rsid w:val="00C2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6" type="connector" idref="#_x0000_s1053"/>
        <o:r id="V:Rule7" type="connector" idref="#_x0000_s1054"/>
        <o:r id="V:Rule8" type="connector" idref="#_x0000_s1057"/>
        <o:r id="V:Rule9" type="connector" idref="#_x0000_s1058"/>
        <o:r id="V:Rule10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89A"/>
  </w:style>
  <w:style w:type="paragraph" w:styleId="Footer">
    <w:name w:val="footer"/>
    <w:basedOn w:val="Normal"/>
    <w:link w:val="FooterChar"/>
    <w:uiPriority w:val="99"/>
    <w:semiHidden/>
    <w:unhideWhenUsed/>
    <w:rsid w:val="0004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Nelson.Surgery W95043</dc:creator>
  <cp:lastModifiedBy>Kate Mills</cp:lastModifiedBy>
  <cp:revision>2</cp:revision>
  <dcterms:created xsi:type="dcterms:W3CDTF">2017-03-27T08:32:00Z</dcterms:created>
  <dcterms:modified xsi:type="dcterms:W3CDTF">2017-03-27T08:32:00Z</dcterms:modified>
</cp:coreProperties>
</file>